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70C" w:rsidRPr="0080651B" w:rsidRDefault="0080651B" w:rsidP="0080651B">
      <w:pPr>
        <w:spacing w:before="100" w:beforeAutospacing="1" w:after="100" w:afterAutospacing="1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48"/>
          <w:vertAlign w:val="superscript"/>
          <w:lang w:eastAsia="ru-RU"/>
        </w:rPr>
      </w:pPr>
      <w:r w:rsidRPr="0080651B">
        <w:rPr>
          <w:rFonts w:ascii="Times New Roman" w:eastAsia="Times New Roman" w:hAnsi="Times New Roman" w:cs="Times New Roman"/>
          <w:b/>
          <w:color w:val="000000"/>
          <w:sz w:val="48"/>
          <w:szCs w:val="48"/>
          <w:vertAlign w:val="superscript"/>
          <w:lang w:eastAsia="ru-RU"/>
        </w:rPr>
        <w:t>2020 год</w:t>
      </w:r>
    </w:p>
    <w:tbl>
      <w:tblPr>
        <w:tblW w:w="4692" w:type="pct"/>
        <w:tblInd w:w="27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2"/>
        <w:gridCol w:w="3082"/>
        <w:gridCol w:w="3292"/>
      </w:tblGrid>
      <w:tr w:rsidR="00DB78A9" w:rsidRPr="00DB78A9" w:rsidTr="00DB78A9">
        <w:tc>
          <w:tcPr>
            <w:tcW w:w="200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6E6E6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43570C" w:rsidRPr="00DB78A9" w:rsidRDefault="0043570C" w:rsidP="00D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bookmarkStart w:id="0" w:name="l9"/>
            <w:bookmarkEnd w:id="0"/>
            <w:r w:rsidRPr="00DB78A9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Федеральный стандарт бухгалтерского учета государственных финансов </w:t>
            </w:r>
          </w:p>
        </w:tc>
        <w:tc>
          <w:tcPr>
            <w:tcW w:w="145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6E6E6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43570C" w:rsidRPr="00DB78A9" w:rsidRDefault="0043570C" w:rsidP="00435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B78A9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Утвержден приказом Минфина России</w:t>
            </w: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155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6E6E6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43570C" w:rsidRPr="00DB78A9" w:rsidRDefault="0043570C" w:rsidP="00435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B78A9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Методические рекомендации по применению Стандарта</w:t>
            </w: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</w:tr>
      <w:tr w:rsidR="00DB78A9" w:rsidRPr="00DB78A9" w:rsidTr="00DB78A9">
        <w:tc>
          <w:tcPr>
            <w:tcW w:w="200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43570C" w:rsidRPr="00DB78A9" w:rsidRDefault="0043570C" w:rsidP="00DB78A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DB78A9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Бюджетная информация в бухгалтерской (финансовой) отчетности</w:t>
            </w: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» </w:t>
            </w:r>
            <w:bookmarkStart w:id="1" w:name="_GoBack"/>
            <w:bookmarkEnd w:id="1"/>
          </w:p>
        </w:tc>
        <w:tc>
          <w:tcPr>
            <w:tcW w:w="145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43570C" w:rsidRPr="00DB78A9" w:rsidRDefault="0080651B" w:rsidP="00DB78A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hyperlink r:id="rId4" w:history="1">
              <w:r w:rsidR="0043570C" w:rsidRPr="00DB78A9">
                <w:rPr>
                  <w:rFonts w:ascii="Times New Roman" w:eastAsia="Times New Roman" w:hAnsi="Times New Roman" w:cs="Times New Roman"/>
                  <w:sz w:val="32"/>
                  <w:szCs w:val="32"/>
                  <w:bdr w:val="none" w:sz="0" w:space="0" w:color="auto" w:frame="1"/>
                  <w:lang w:eastAsia="ru-RU"/>
                </w:rPr>
                <w:t xml:space="preserve">от 28.02.2018 № 37н </w:t>
              </w:r>
            </w:hyperlink>
            <w:r w:rsidR="0043570C"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</w:r>
          </w:p>
        </w:tc>
        <w:tc>
          <w:tcPr>
            <w:tcW w:w="155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43570C" w:rsidRPr="00DB78A9" w:rsidRDefault="00DB78A9" w:rsidP="00DB78A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</w:t>
            </w:r>
            <w:r w:rsidR="0043570C"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исьмо Минфина России </w:t>
            </w:r>
            <w:hyperlink r:id="rId5" w:history="1">
              <w:r w:rsidR="0043570C" w:rsidRPr="00DB78A9">
                <w:rPr>
                  <w:rFonts w:ascii="Times New Roman" w:eastAsia="Times New Roman" w:hAnsi="Times New Roman" w:cs="Times New Roman"/>
                  <w:sz w:val="32"/>
                  <w:szCs w:val="32"/>
                  <w:bdr w:val="none" w:sz="0" w:space="0" w:color="auto" w:frame="1"/>
                  <w:lang w:eastAsia="ru-RU"/>
                </w:rPr>
                <w:t>от 06.08.2019 № 02-06-07/59183</w:t>
              </w:r>
            </w:hyperlink>
            <w:r w:rsidR="0043570C"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</w:tr>
      <w:tr w:rsidR="00DB78A9" w:rsidRPr="00DB78A9" w:rsidTr="00DB78A9">
        <w:tc>
          <w:tcPr>
            <w:tcW w:w="200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43570C" w:rsidRPr="00DB78A9" w:rsidRDefault="0043570C" w:rsidP="00DB78A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DB78A9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Долгосрочные договоры</w:t>
            </w: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» </w:t>
            </w:r>
          </w:p>
        </w:tc>
        <w:tc>
          <w:tcPr>
            <w:tcW w:w="145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43570C" w:rsidRPr="00DB78A9" w:rsidRDefault="0080651B" w:rsidP="00DB78A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hyperlink r:id="rId6" w:history="1">
              <w:r w:rsidR="0043570C" w:rsidRPr="00DB78A9">
                <w:rPr>
                  <w:rFonts w:ascii="Times New Roman" w:eastAsia="Times New Roman" w:hAnsi="Times New Roman" w:cs="Times New Roman"/>
                  <w:sz w:val="32"/>
                  <w:szCs w:val="32"/>
                  <w:bdr w:val="none" w:sz="0" w:space="0" w:color="auto" w:frame="1"/>
                  <w:lang w:eastAsia="ru-RU"/>
                </w:rPr>
                <w:t>от 29.06.2018 № 145н</w:t>
              </w:r>
            </w:hyperlink>
            <w:r w:rsidR="0043570C"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="0043570C"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</w:r>
            <w:bookmarkStart w:id="2" w:name="l10"/>
            <w:bookmarkEnd w:id="2"/>
          </w:p>
        </w:tc>
        <w:tc>
          <w:tcPr>
            <w:tcW w:w="155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43570C" w:rsidRPr="00DB78A9" w:rsidRDefault="00DB78A9" w:rsidP="00DB78A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</w:t>
            </w:r>
            <w:r w:rsidR="0043570C"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исьмо</w:t>
            </w: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="0043570C"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Минфина России </w:t>
            </w:r>
            <w:r w:rsidR="0043570C" w:rsidRPr="00DB78A9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от 28</w:t>
            </w: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.10.</w:t>
            </w:r>
            <w:r w:rsidR="0043570C" w:rsidRPr="00DB78A9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2019 г. N 02-06-07/84752</w:t>
            </w:r>
          </w:p>
        </w:tc>
      </w:tr>
      <w:tr w:rsidR="00DB78A9" w:rsidRPr="00DB78A9" w:rsidTr="00DB78A9">
        <w:tc>
          <w:tcPr>
            <w:tcW w:w="200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43570C" w:rsidRPr="00DB78A9" w:rsidRDefault="0043570C" w:rsidP="00DB78A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DB78A9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Резервы. Раскрытие информации об условных обязательствах и условных активах</w:t>
            </w: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» </w:t>
            </w:r>
          </w:p>
        </w:tc>
        <w:tc>
          <w:tcPr>
            <w:tcW w:w="145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43570C" w:rsidRPr="00DB78A9" w:rsidRDefault="0080651B" w:rsidP="00DB78A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hyperlink r:id="rId7" w:history="1">
              <w:r w:rsidR="0043570C" w:rsidRPr="00DB78A9">
                <w:rPr>
                  <w:rFonts w:ascii="Times New Roman" w:eastAsia="Times New Roman" w:hAnsi="Times New Roman" w:cs="Times New Roman"/>
                  <w:sz w:val="32"/>
                  <w:szCs w:val="32"/>
                  <w:bdr w:val="none" w:sz="0" w:space="0" w:color="auto" w:frame="1"/>
                  <w:lang w:eastAsia="ru-RU"/>
                </w:rPr>
                <w:t>от 30.05.2018 № 124н</w:t>
              </w:r>
            </w:hyperlink>
            <w:r w:rsidR="00DB78A9"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="00DB78A9"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</w:r>
            <w:r w:rsidR="0043570C"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155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43570C" w:rsidRPr="00DB78A9" w:rsidRDefault="00DB78A9" w:rsidP="00DB78A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</w:t>
            </w:r>
            <w:r w:rsidR="0043570C"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исьмо Минфина России </w:t>
            </w:r>
            <w:hyperlink r:id="rId8" w:history="1">
              <w:r w:rsidR="0043570C" w:rsidRPr="00DB78A9">
                <w:rPr>
                  <w:rFonts w:ascii="Times New Roman" w:eastAsia="Times New Roman" w:hAnsi="Times New Roman" w:cs="Times New Roman"/>
                  <w:sz w:val="32"/>
                  <w:szCs w:val="32"/>
                  <w:bdr w:val="none" w:sz="0" w:space="0" w:color="auto" w:frame="1"/>
                  <w:lang w:eastAsia="ru-RU"/>
                </w:rPr>
                <w:t>от 05.08.2019 № 02-07-07/58716</w:t>
              </w:r>
            </w:hyperlink>
            <w:r w:rsidR="0043570C"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</w:tr>
      <w:tr w:rsidR="00DB78A9" w:rsidRPr="00DB78A9" w:rsidTr="00DB78A9">
        <w:tc>
          <w:tcPr>
            <w:tcW w:w="200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43570C" w:rsidRPr="00DB78A9" w:rsidRDefault="0043570C" w:rsidP="00DB78A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DB78A9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Концессионные соглашения</w:t>
            </w: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» </w:t>
            </w:r>
          </w:p>
        </w:tc>
        <w:tc>
          <w:tcPr>
            <w:tcW w:w="145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43570C" w:rsidRPr="00DB78A9" w:rsidRDefault="0080651B" w:rsidP="00DB78A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hyperlink r:id="rId9" w:history="1">
              <w:r w:rsidR="0043570C" w:rsidRPr="00DB78A9">
                <w:rPr>
                  <w:rFonts w:ascii="Times New Roman" w:eastAsia="Times New Roman" w:hAnsi="Times New Roman" w:cs="Times New Roman"/>
                  <w:sz w:val="32"/>
                  <w:szCs w:val="32"/>
                  <w:bdr w:val="none" w:sz="0" w:space="0" w:color="auto" w:frame="1"/>
                  <w:lang w:eastAsia="ru-RU"/>
                </w:rPr>
                <w:t>от 29.06.2018 № 146н</w:t>
              </w:r>
            </w:hyperlink>
            <w:r w:rsidR="0043570C"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="0043570C"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</w:r>
          </w:p>
        </w:tc>
        <w:tc>
          <w:tcPr>
            <w:tcW w:w="155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791717" w:rsidRPr="00DB78A9" w:rsidRDefault="00DB78A9" w:rsidP="00791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</w:pP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</w:t>
            </w:r>
            <w:r w:rsidR="00791717"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исьмо Минфина России </w:t>
            </w:r>
            <w:r w:rsidR="00791717" w:rsidRPr="00DB78A9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 xml:space="preserve">от 29.10.2019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№</w:t>
            </w:r>
            <w:r w:rsidR="00791717" w:rsidRPr="00DB78A9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 xml:space="preserve"> 02-06-07/84753</w:t>
            </w:r>
          </w:p>
          <w:p w:rsidR="0043570C" w:rsidRPr="00DB78A9" w:rsidRDefault="0043570C" w:rsidP="0043570C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DB78A9" w:rsidRPr="00DB78A9" w:rsidTr="00DB78A9">
        <w:tc>
          <w:tcPr>
            <w:tcW w:w="2001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43570C" w:rsidRPr="00DB78A9" w:rsidRDefault="0043570C" w:rsidP="00DB78A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«</w:t>
            </w:r>
            <w:r w:rsidRPr="00DB78A9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Запасы</w:t>
            </w: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» </w:t>
            </w:r>
          </w:p>
        </w:tc>
        <w:bookmarkStart w:id="3" w:name="l275"/>
        <w:bookmarkEnd w:id="3"/>
        <w:tc>
          <w:tcPr>
            <w:tcW w:w="145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43570C" w:rsidRPr="00DB78A9" w:rsidRDefault="0043570C" w:rsidP="00DB78A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fldChar w:fldCharType="begin"/>
            </w: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instrText xml:space="preserve"> HYPERLINK "https://www.referent.ru/1/327847" </w:instrText>
            </w: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fldChar w:fldCharType="separate"/>
            </w: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 xml:space="preserve">от 07.12.2018 </w:t>
            </w:r>
            <w:r w:rsidR="00DB78A9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 xml:space="preserve">№ </w:t>
            </w: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  <w:lang w:eastAsia="ru-RU"/>
              </w:rPr>
              <w:t>256н</w:t>
            </w: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fldChar w:fldCharType="end"/>
            </w: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br/>
            </w:r>
            <w:bookmarkStart w:id="4" w:name="l11"/>
            <w:bookmarkEnd w:id="4"/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</w:t>
            </w:r>
          </w:p>
        </w:tc>
        <w:tc>
          <w:tcPr>
            <w:tcW w:w="1550" w:type="pct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  <w:hideMark/>
          </w:tcPr>
          <w:p w:rsidR="0043570C" w:rsidRPr="00DB78A9" w:rsidRDefault="00DB78A9" w:rsidP="00DB78A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</w:t>
            </w:r>
            <w:r w:rsidR="0043570C" w:rsidRPr="00DB78A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исьмо Минфина России </w:t>
            </w:r>
            <w:hyperlink r:id="rId10" w:history="1">
              <w:r w:rsidR="0043570C" w:rsidRPr="00DB78A9">
                <w:rPr>
                  <w:rFonts w:ascii="Times New Roman" w:eastAsia="Times New Roman" w:hAnsi="Times New Roman" w:cs="Times New Roman"/>
                  <w:sz w:val="32"/>
                  <w:szCs w:val="32"/>
                  <w:bdr w:val="none" w:sz="0" w:space="0" w:color="auto" w:frame="1"/>
                  <w:lang w:eastAsia="ru-RU"/>
                </w:rPr>
                <w:t>от 01.08.2019 № 02-07-07/58075</w:t>
              </w:r>
              <w:r w:rsidR="0043570C" w:rsidRPr="00DB78A9">
                <w:rPr>
                  <w:rFonts w:ascii="Times New Roman" w:eastAsia="Times New Roman" w:hAnsi="Times New Roman" w:cs="Times New Roman"/>
                  <w:sz w:val="32"/>
                  <w:szCs w:val="32"/>
                  <w:u w:val="single"/>
                  <w:bdr w:val="none" w:sz="0" w:space="0" w:color="auto" w:frame="1"/>
                  <w:lang w:eastAsia="ru-RU"/>
                </w:rPr>
                <w:t xml:space="preserve"> </w:t>
              </w:r>
            </w:hyperlink>
          </w:p>
        </w:tc>
      </w:tr>
    </w:tbl>
    <w:p w:rsidR="0043570C" w:rsidRPr="00DB78A9" w:rsidRDefault="0043570C">
      <w:pPr>
        <w:rPr>
          <w:sz w:val="32"/>
          <w:szCs w:val="32"/>
        </w:rPr>
      </w:pPr>
    </w:p>
    <w:sectPr w:rsidR="0043570C" w:rsidRPr="00DB78A9" w:rsidSect="00DB78A9">
      <w:pgSz w:w="11906" w:h="16838"/>
      <w:pgMar w:top="1134" w:right="14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70C"/>
    <w:rsid w:val="0043570C"/>
    <w:rsid w:val="005D19D4"/>
    <w:rsid w:val="00791717"/>
    <w:rsid w:val="0080651B"/>
    <w:rsid w:val="00DB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EB7F3D-6AE5-476C-B0B3-F197660D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7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8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erent.ru/1/34194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referent.ru/1/316289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eferent.ru/1/32164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referent.ru/1/341521" TargetMode="External"/><Relationship Id="rId10" Type="http://schemas.openxmlformats.org/officeDocument/2006/relationships/hyperlink" Target="https://www.referent.ru/1/341950" TargetMode="External"/><Relationship Id="rId4" Type="http://schemas.openxmlformats.org/officeDocument/2006/relationships/hyperlink" Target="https://www.referent.ru/1/313729" TargetMode="External"/><Relationship Id="rId9" Type="http://schemas.openxmlformats.org/officeDocument/2006/relationships/hyperlink" Target="https://www.referent.ru/1/3174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Эрматова Наталья Викторовна</dc:creator>
  <cp:keywords/>
  <dc:description/>
  <cp:lastModifiedBy>MAXIM</cp:lastModifiedBy>
  <cp:revision>4</cp:revision>
  <cp:lastPrinted>2019-11-18T21:15:00Z</cp:lastPrinted>
  <dcterms:created xsi:type="dcterms:W3CDTF">2019-11-18T05:28:00Z</dcterms:created>
  <dcterms:modified xsi:type="dcterms:W3CDTF">2019-11-19T09:55:00Z</dcterms:modified>
</cp:coreProperties>
</file>